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Pr="00C82312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A1A9170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59BE18F1" w14:textId="77777777"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6CCFB4EF" w14:textId="77777777"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2A3A607E" w14:textId="1DB61ABD" w:rsidR="00747A3D" w:rsidRPr="00C82312" w:rsidRDefault="00747A3D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(indicare ordine di preferenza)</w:t>
      </w:r>
    </w:p>
    <w:p w14:paraId="6ABCF7A1" w14:textId="16C7A407" w:rsidR="00342265" w:rsidRDefault="00747A3D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="00036CB0"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</w:t>
      </w:r>
      <w:r w:rsidR="00F071F0">
        <w:rPr>
          <w:rFonts w:ascii="Arial Narrow" w:hAnsi="Arial Narrow" w:cs="Arial"/>
        </w:rPr>
        <w:t>l’IC Di Baronissi</w:t>
      </w:r>
      <w:r>
        <w:rPr>
          <w:rFonts w:ascii="Arial Narrow" w:hAnsi="Arial Narrow" w:cs="Arial"/>
        </w:rPr>
        <w:t xml:space="preserve"> (</w:t>
      </w:r>
      <w:r w:rsidRPr="00747A3D">
        <w:rPr>
          <w:rFonts w:ascii="Arial Narrow" w:hAnsi="Arial Narrow" w:cs="Arial"/>
        </w:rPr>
        <w:t>SAIC836006</w:t>
      </w:r>
      <w:r>
        <w:rPr>
          <w:rFonts w:ascii="Arial Narrow" w:hAnsi="Arial Narrow" w:cs="Arial"/>
        </w:rPr>
        <w:t>)</w:t>
      </w:r>
      <w:r w:rsidR="00842DF7">
        <w:rPr>
          <w:rFonts w:ascii="Arial Narrow" w:hAnsi="Arial Narrow" w:cs="Arial"/>
        </w:rPr>
        <w:t xml:space="preserve"> in sostituzione del titolare assente per un periodo continuativo fino al </w:t>
      </w:r>
      <w:r w:rsidR="00F071F0">
        <w:rPr>
          <w:rFonts w:ascii="Arial Narrow" w:hAnsi="Arial Narrow" w:cs="Arial"/>
        </w:rPr>
        <w:t>28.</w:t>
      </w:r>
      <w:r w:rsidR="00842DF7">
        <w:rPr>
          <w:rFonts w:ascii="Arial Narrow" w:hAnsi="Arial Narrow" w:cs="Arial"/>
        </w:rPr>
        <w:t>2.</w:t>
      </w:r>
      <w:r w:rsidR="00F767EA">
        <w:rPr>
          <w:rFonts w:ascii="Arial Narrow" w:hAnsi="Arial Narrow" w:cs="Arial"/>
        </w:rPr>
        <w:t>202</w:t>
      </w:r>
      <w:r w:rsidR="00F071F0">
        <w:rPr>
          <w:rFonts w:ascii="Arial Narrow" w:hAnsi="Arial Narrow" w:cs="Arial"/>
        </w:rPr>
        <w:t>5</w:t>
      </w:r>
    </w:p>
    <w:p w14:paraId="0526F3EA" w14:textId="7012E7A3" w:rsidR="00747A3D" w:rsidRDefault="00747A3D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resso </w:t>
      </w:r>
      <w:r>
        <w:rPr>
          <w:rFonts w:ascii="Arial Narrow" w:hAnsi="Arial Narrow" w:cs="Arial"/>
        </w:rPr>
        <w:t xml:space="preserve">il DD1 di Nocera Superiore </w:t>
      </w:r>
      <w:r w:rsidRPr="00747A3D">
        <w:rPr>
          <w:rFonts w:ascii="Arial Narrow" w:hAnsi="Arial Narrow" w:cs="Arial"/>
        </w:rPr>
        <w:t>(SAEE090001)</w:t>
      </w:r>
      <w:r>
        <w:rPr>
          <w:rFonts w:ascii="Arial Narrow" w:hAnsi="Arial Narrow" w:cs="Arial"/>
        </w:rPr>
        <w:t xml:space="preserve"> in sostituzione del titolare assente per un periodo continuativo fino al </w:t>
      </w:r>
      <w:r>
        <w:rPr>
          <w:rFonts w:ascii="Arial Narrow" w:hAnsi="Arial Narrow" w:cs="Arial"/>
        </w:rPr>
        <w:t>31.12.24</w:t>
      </w: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E74DC83" w14:textId="204D3966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61D143A2" w14:textId="77777777" w:rsidR="00747A3D" w:rsidRDefault="00747A3D" w:rsidP="00236FCE">
      <w:pPr>
        <w:rPr>
          <w:rFonts w:ascii="Arial Narrow" w:hAnsi="Arial Narrow" w:cs="Arial"/>
          <w:b/>
        </w:rPr>
      </w:pPr>
    </w:p>
    <w:p w14:paraId="143C858E" w14:textId="05CE990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 w:rsidSect="00747A3D">
      <w:footerReference w:type="default" r:id="rId7"/>
      <w:pgSz w:w="11906" w:h="16838"/>
      <w:pgMar w:top="709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2</cp:revision>
  <cp:lastPrinted>2021-10-12T08:28:00Z</cp:lastPrinted>
  <dcterms:created xsi:type="dcterms:W3CDTF">2024-09-01T08:43:00Z</dcterms:created>
  <dcterms:modified xsi:type="dcterms:W3CDTF">2024-09-02T08:08:00Z</dcterms:modified>
</cp:coreProperties>
</file>